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0"/>
        <w:jc w:val="center"/>
        <w:rPr>
          <w:rFonts w:hint="eastAsia" w:ascii="微软雅黑" w:hAnsi="微软雅黑" w:eastAsia="微软雅黑" w:cs="微软雅黑"/>
          <w:b/>
          <w:bCs/>
          <w:spacing w:val="-1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0"/>
          <w:kern w:val="0"/>
          <w:sz w:val="32"/>
          <w:szCs w:val="32"/>
          <w:highlight w:val="none"/>
          <w:lang w:val="en-US" w:eastAsia="zh-CN"/>
        </w:rPr>
        <w:t>南通通湾旅游开发有限公司金石国际大酒店</w:t>
      </w:r>
    </w:p>
    <w:p>
      <w:pPr>
        <w:widowControl/>
        <w:ind w:right="0"/>
        <w:jc w:val="center"/>
        <w:rPr>
          <w:rFonts w:hint="eastAsia" w:ascii="微软雅黑" w:hAnsi="微软雅黑" w:eastAsia="微软雅黑" w:cs="微软雅黑"/>
          <w:b/>
          <w:bCs/>
          <w:spacing w:val="-1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0"/>
          <w:kern w:val="0"/>
          <w:sz w:val="32"/>
          <w:szCs w:val="32"/>
          <w:highlight w:val="none"/>
          <w:lang w:val="en-US" w:eastAsia="zh-CN"/>
        </w:rPr>
        <w:t>冷冻机组维保服务项目询价函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 xml:space="preserve">    1、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询价单位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：</w:t>
      </w:r>
      <w:r>
        <w:rPr>
          <w:rFonts w:hint="eastAsia" w:ascii="微软雅黑" w:hAnsi="微软雅黑" w:eastAsia="微软雅黑" w:cs="微软雅黑"/>
          <w:kern w:val="44"/>
          <w:sz w:val="22"/>
          <w:szCs w:val="22"/>
          <w:lang w:val="en-US" w:eastAsia="zh-CN"/>
        </w:rPr>
        <w:t>南通通湾旅游开发有限公司金石国际大酒店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right="23" w:hanging="420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 xml:space="preserve">    2、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内容：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2"/>
          <w:szCs w:val="22"/>
          <w:highlight w:val="none"/>
          <w:lang w:val="en-US" w:eastAsia="zh-CN"/>
        </w:rPr>
        <w:t>台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2"/>
          <w:szCs w:val="22"/>
          <w:highlight w:val="none"/>
          <w:lang w:eastAsia="zh-CN"/>
        </w:rPr>
        <w:t>冷冻机组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highlight w:val="none"/>
          <w:lang w:val="en-US" w:eastAsia="zh-CN"/>
        </w:rPr>
        <w:t>维保服务；</w:t>
      </w:r>
      <w:r>
        <w:rPr>
          <w:rFonts w:hint="eastAsia" w:ascii="微软雅黑" w:hAnsi="微软雅黑" w:eastAsia="微软雅黑" w:cs="微软雅黑"/>
          <w:sz w:val="22"/>
          <w:szCs w:val="22"/>
        </w:rPr>
        <w:t>包括但不限于冷冻机组的定期检查、维护保养、故障排查及维修、性能优化等。</w:t>
      </w:r>
    </w:p>
    <w:tbl>
      <w:tblPr>
        <w:tblStyle w:val="8"/>
        <w:tblW w:w="82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038"/>
        <w:gridCol w:w="3322"/>
        <w:gridCol w:w="30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2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金石国际大酒店冷冻机组明细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YKCECEQ75COF/XC22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YKKKLH95CVF/RP22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4台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23" w:firstLine="442" w:firstLineChars="200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3、资格要求：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0"/>
        <w:textAlignment w:val="auto"/>
        <w:rPr>
          <w:rFonts w:hint="eastAsia" w:ascii="微软雅黑" w:hAnsi="微软雅黑" w:eastAsia="微软雅黑" w:cs="微软雅黑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  <w:t>（1）</w:t>
      </w:r>
      <w:r>
        <w:rPr>
          <w:rFonts w:hint="eastAsia" w:ascii="微软雅黑" w:hAnsi="微软雅黑" w:eastAsia="微软雅黑" w:cs="微软雅黑"/>
          <w:color w:val="auto"/>
          <w:kern w:val="0"/>
          <w:sz w:val="22"/>
          <w:szCs w:val="22"/>
          <w:lang w:val="en-US" w:eastAsia="zh-CN"/>
        </w:rPr>
        <w:t>具有独立法人资格，持有</w:t>
      </w:r>
      <w:r>
        <w:rPr>
          <w:rFonts w:hint="eastAsia" w:ascii="微软雅黑" w:hAnsi="微软雅黑" w:eastAsia="微软雅黑" w:cs="微软雅黑"/>
          <w:color w:val="auto"/>
          <w:kern w:val="0"/>
          <w:sz w:val="22"/>
          <w:szCs w:val="22"/>
          <w:highlight w:val="none"/>
          <w:lang w:val="en-US" w:eastAsia="zh-CN"/>
        </w:rPr>
        <w:t>有效的营业执照，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</w:rPr>
        <w:t>并拥有相关领域资质及经验的服务供应商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kern w:val="0"/>
          <w:sz w:val="22"/>
          <w:szCs w:val="22"/>
          <w:highlight w:val="none"/>
          <w:lang w:val="en-US" w:eastAsia="zh-CN"/>
        </w:rPr>
        <w:t>有能力提供本次项目的所有服务需求；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0"/>
        <w:textAlignment w:val="auto"/>
        <w:rPr>
          <w:rFonts w:hint="eastAsia" w:ascii="微软雅黑" w:hAnsi="微软雅黑" w:eastAsia="微软雅黑" w:cs="微软雅黑"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）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</w:rPr>
        <w:t>服务人员需具备相关专业资质证书及丰富实践经验，能够熟练进行冷冻机组的操作和维护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2"/>
          <w:szCs w:val="22"/>
        </w:rPr>
        <w:t>严格按照国家及行业相关规范执行，确保冷冻机组的安全性与高效性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>（3）具有良好的商业信誉和健全的财务制度，遵守国家法律法规，具有良好的服务记录。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0"/>
        <w:textAlignment w:val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  <w:t>（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  <w:t>）本项目不接受联合体形式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询价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</w:rPr>
        <w:t>符合法律、行政法规规定的其他条件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0"/>
        <w:textAlignment w:val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  <w:t>由厂家授权，维修维保配件原厂提供证明；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firstLine="442" w:firstLineChars="200"/>
        <w:textAlignment w:val="auto"/>
        <w:rPr>
          <w:rFonts w:hint="eastAsia" w:ascii="微软雅黑" w:hAnsi="微软雅黑" w:eastAsia="微软雅黑" w:cs="微软雅黑"/>
          <w:b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b/>
          <w:color w:val="auto"/>
          <w:kern w:val="0"/>
          <w:sz w:val="22"/>
          <w:szCs w:val="22"/>
          <w:highlight w:val="none"/>
        </w:rPr>
        <w:t>4、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2"/>
          <w:szCs w:val="22"/>
          <w:highlight w:val="none"/>
          <w:lang w:val="en-US" w:eastAsia="zh-CN"/>
        </w:rPr>
        <w:t>报价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2"/>
          <w:szCs w:val="22"/>
          <w:highlight w:val="none"/>
        </w:rPr>
        <w:t>文件递交</w:t>
      </w:r>
      <w:r>
        <w:rPr>
          <w:rFonts w:hint="eastAsia" w:ascii="微软雅黑" w:hAnsi="微软雅黑" w:eastAsia="微软雅黑" w:cs="微软雅黑"/>
          <w:b/>
          <w:color w:val="auto"/>
          <w:kern w:val="0"/>
          <w:sz w:val="22"/>
          <w:szCs w:val="2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29" w:leftChars="109" w:firstLine="266" w:firstLineChars="121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（1）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报价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文件递交的截止时间为202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年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月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日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时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0分，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报价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文件递交地点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为</w:t>
      </w:r>
      <w:r>
        <w:rPr>
          <w:rFonts w:hint="eastAsia" w:ascii="微软雅黑" w:hAnsi="微软雅黑" w:eastAsia="微软雅黑" w:cs="微软雅黑"/>
          <w:kern w:val="44"/>
          <w:sz w:val="22"/>
          <w:szCs w:val="22"/>
          <w:lang w:val="en-US" w:eastAsia="zh-CN"/>
        </w:rPr>
        <w:t>南通通湾旅游开发有限公司金石国际大酒店</w:t>
      </w:r>
      <w:r>
        <w:rPr>
          <w:rFonts w:hint="eastAsia" w:ascii="微软雅黑" w:hAnsi="微软雅黑" w:eastAsia="微软雅黑" w:cs="微软雅黑"/>
          <w:b w:val="0"/>
          <w:bCs w:val="0"/>
          <w:kern w:val="44"/>
          <w:sz w:val="22"/>
          <w:szCs w:val="22"/>
          <w:lang w:val="en-US" w:eastAsia="zh-CN"/>
        </w:rPr>
        <w:t>安全部（可以邮寄）。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（2）逾期送达的或者未送达指定地点的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报价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文件，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询价单位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不予受理。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5、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报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价响应文件须包含：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（1）营业执照或单位法人证书（提供复印件并盖章）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  <w:t>、企业资质证明、服务人员资质证书、原厂家授权书、服务方案；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（2）询价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报价单（格式详见附件3）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（3）法定代表人身份证明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格式详见附件1）或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法人授权委托书（投标人不是法人本人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格式详见附件2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default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、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eastAsia="zh-CN"/>
        </w:rPr>
        <w:t>项目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限价：</w:t>
      </w:r>
      <w:r>
        <w:rPr>
          <w:rFonts w:hint="eastAsia" w:ascii="微软雅黑" w:hAnsi="微软雅黑" w:eastAsia="微软雅黑" w:cs="微软雅黑"/>
          <w:sz w:val="22"/>
          <w:szCs w:val="22"/>
        </w:rPr>
        <w:t>本项目控制价为：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￥36000（叁万陆千元整）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</w:rPr>
        <w:t>确定有效报价：报价低于控制价的为有效报价，高于或等于控制价的为无效报价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评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价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办法：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最低标价法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2" w:firstLineChars="200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、支付方式：</w:t>
      </w:r>
    </w:p>
    <w:p>
      <w:pPr>
        <w:keepNext w:val="0"/>
        <w:keepLines w:val="0"/>
        <w:pageBreakBefore w:val="0"/>
        <w:tabs>
          <w:tab w:val="left" w:pos="426"/>
          <w:tab w:val="left" w:pos="840"/>
          <w:tab w:val="left" w:pos="12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textAlignment w:val="auto"/>
        <w:rPr>
          <w:rFonts w:hint="default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付款方式：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对公转账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。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合同签订后6个月支付合同总价50%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，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  <w:t>剩余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50%合同结束后30个工作日内支付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2" w:firstLineChars="200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9、维保期：1年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2" w:firstLineChars="200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、若采购过程中符合要求的供应商不满足三家，则由实际参与的供应商进行询价比选。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2" w:firstLineChars="200"/>
        <w:textAlignment w:val="auto"/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  <w:lang w:val="en-US" w:eastAsia="zh-CN"/>
        </w:rPr>
        <w:t>11、</w:t>
      </w:r>
      <w:r>
        <w:rPr>
          <w:rFonts w:hint="eastAsia" w:ascii="微软雅黑" w:hAnsi="微软雅黑" w:eastAsia="微软雅黑" w:cs="微软雅黑"/>
          <w:b/>
          <w:kern w:val="0"/>
          <w:sz w:val="22"/>
          <w:szCs w:val="22"/>
          <w:highlight w:val="none"/>
        </w:rPr>
        <w:t>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询价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单位名称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eastAsia="zh-CN"/>
        </w:rPr>
        <w:t>：</w:t>
      </w:r>
      <w:r>
        <w:rPr>
          <w:rFonts w:hint="eastAsia" w:ascii="微软雅黑" w:hAnsi="微软雅黑" w:eastAsia="微软雅黑" w:cs="微软雅黑"/>
          <w:kern w:val="44"/>
          <w:sz w:val="22"/>
          <w:szCs w:val="22"/>
          <w:lang w:val="en-US" w:eastAsia="zh-CN"/>
        </w:rPr>
        <w:t>南通通湾旅游开发有限公司金石国际大酒店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地址：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崇川区崇川路85号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联系人：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张先生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textAlignment w:val="auto"/>
        <w:rPr>
          <w:rFonts w:hint="default" w:ascii="微软雅黑" w:hAnsi="微软雅黑" w:eastAsia="微软雅黑" w:cs="微软雅黑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电话：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13773613841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202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 xml:space="preserve">年 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月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z w:val="22"/>
          <w:szCs w:val="22"/>
          <w:highlight w:val="none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spacing w:line="560" w:lineRule="exact"/>
        <w:jc w:val="left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附件1：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法定代表人身份证明</w:t>
      </w:r>
    </w:p>
    <w:p>
      <w:pPr>
        <w:spacing w:line="360" w:lineRule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南通通湾旅游开发有限公司金石国际大酒店</w:t>
      </w:r>
      <w:r>
        <w:rPr>
          <w:rFonts w:hint="eastAsia" w:ascii="微软雅黑" w:hAnsi="微软雅黑" w:eastAsia="微软雅黑" w:cs="微软雅黑"/>
          <w:sz w:val="22"/>
          <w:szCs w:val="22"/>
        </w:rPr>
        <w:t>：</w:t>
      </w:r>
    </w:p>
    <w:p>
      <w:pPr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</w:rPr>
        <w:t xml:space="preserve">  先生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  <w:lang w:val="en-US" w:eastAsia="zh-CN"/>
        </w:rPr>
        <w:t>/女士</w:t>
      </w:r>
      <w:r>
        <w:rPr>
          <w:rFonts w:hint="eastAsia" w:ascii="微软雅黑" w:hAnsi="微软雅黑" w:eastAsia="微软雅黑" w:cs="微软雅黑"/>
          <w:sz w:val="22"/>
          <w:szCs w:val="22"/>
        </w:rPr>
        <w:t>现任我单位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</w:rPr>
        <w:t>　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</w:rPr>
        <w:t>　</w:t>
      </w:r>
      <w:r>
        <w:rPr>
          <w:rFonts w:hint="eastAsia" w:ascii="微软雅黑" w:hAnsi="微软雅黑" w:eastAsia="微软雅黑" w:cs="微软雅黑"/>
          <w:sz w:val="22"/>
          <w:szCs w:val="22"/>
        </w:rPr>
        <w:t>职务，为法定代表人，特此证明。</w:t>
      </w:r>
    </w:p>
    <w:p>
      <w:pPr>
        <w:snapToGrid w:val="0"/>
        <w:spacing w:line="420" w:lineRule="exact"/>
        <w:rPr>
          <w:rFonts w:hint="eastAsia" w:ascii="微软雅黑" w:hAnsi="微软雅黑" w:eastAsia="微软雅黑" w:cs="微软雅黑"/>
          <w:sz w:val="22"/>
          <w:szCs w:val="22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身份证号码：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  </w:t>
      </w:r>
    </w:p>
    <w:p>
      <w:pPr>
        <w:jc w:val="right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</w:p>
    <w:p>
      <w:pPr>
        <w:jc w:val="righ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报价单位</w:t>
      </w:r>
      <w:r>
        <w:rPr>
          <w:rFonts w:hint="eastAsia" w:ascii="微软雅黑" w:hAnsi="微软雅黑" w:eastAsia="微软雅黑" w:cs="微软雅黑"/>
          <w:sz w:val="22"/>
          <w:szCs w:val="22"/>
        </w:rPr>
        <w:t>（盖章）</w:t>
      </w:r>
    </w:p>
    <w:p>
      <w:pPr>
        <w:snapToGrid w:val="0"/>
        <w:spacing w:line="420" w:lineRule="exact"/>
        <w:ind w:firstLine="444" w:firstLineChars="202"/>
        <w:jc w:val="right"/>
        <w:rPr>
          <w:rFonts w:hint="eastAsia" w:ascii="微软雅黑" w:hAnsi="微软雅黑" w:eastAsia="微软雅黑" w:cs="微软雅黑"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年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月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日</w:t>
      </w:r>
    </w:p>
    <w:p>
      <w:pPr>
        <w:tabs>
          <w:tab w:val="left" w:pos="3055"/>
        </w:tabs>
        <w:snapToGrid w:val="0"/>
        <w:spacing w:line="360" w:lineRule="auto"/>
        <w:jc w:val="left"/>
        <w:rPr>
          <w:rFonts w:hint="default" w:ascii="微软雅黑" w:hAnsi="微软雅黑" w:eastAsia="微软雅黑" w:cs="微软雅黑"/>
          <w:sz w:val="22"/>
          <w:szCs w:val="22"/>
          <w:lang w:val="en-US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注：提供法定代表人的身份证正反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两</w:t>
      </w:r>
      <w:r>
        <w:rPr>
          <w:rFonts w:hint="eastAsia" w:ascii="微软雅黑" w:hAnsi="微软雅黑" w:eastAsia="微软雅黑" w:cs="微软雅黑"/>
          <w:sz w:val="22"/>
          <w:szCs w:val="22"/>
        </w:rPr>
        <w:t>面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复印件或扫描件</w:t>
      </w: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napToGrid w:val="0"/>
        <w:spacing w:line="480" w:lineRule="exac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spacing w:line="560" w:lineRule="exact"/>
        <w:jc w:val="left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附件2：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授权委托书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</w:rPr>
        <w:t>（如被授权人参加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报价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，须出示此证明）</w:t>
      </w:r>
    </w:p>
    <w:p>
      <w:pPr>
        <w:spacing w:line="360" w:lineRule="auto"/>
        <w:rPr>
          <w:rFonts w:hint="eastAsia" w:ascii="微软雅黑" w:hAnsi="微软雅黑" w:eastAsia="微软雅黑" w:cs="微软雅黑"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南通通湾旅游开发有限公司金石国际大酒店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：</w:t>
      </w:r>
    </w:p>
    <w:p>
      <w:pPr>
        <w:snapToGrid w:val="0"/>
        <w:spacing w:line="360" w:lineRule="auto"/>
        <w:ind w:firstLine="444" w:firstLineChars="202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本授权委托书声明：我</w:t>
      </w:r>
      <w:r>
        <w:rPr>
          <w:rFonts w:hint="eastAsia" w:ascii="微软雅黑" w:hAnsi="微软雅黑" w:eastAsia="微软雅黑" w:cs="微软雅黑"/>
          <w:sz w:val="22"/>
          <w:szCs w:val="22"/>
          <w:u w:val="single" w:color="000000"/>
        </w:rPr>
        <w:t xml:space="preserve">　    </w:t>
      </w:r>
      <w:r>
        <w:rPr>
          <w:rFonts w:hint="eastAsia" w:ascii="微软雅黑" w:hAnsi="微软雅黑" w:eastAsia="微软雅黑" w:cs="微软雅黑"/>
          <w:sz w:val="22"/>
          <w:szCs w:val="22"/>
        </w:rPr>
        <w:t>（姓名）系</w:t>
      </w:r>
      <w:r>
        <w:rPr>
          <w:rFonts w:hint="eastAsia" w:ascii="微软雅黑" w:hAnsi="微软雅黑" w:eastAsia="微软雅黑" w:cs="微软雅黑"/>
          <w:sz w:val="22"/>
          <w:szCs w:val="22"/>
          <w:u w:val="single" w:color="000000"/>
        </w:rPr>
        <w:t xml:space="preserve">　            </w:t>
      </w:r>
      <w:r>
        <w:rPr>
          <w:rFonts w:hint="eastAsia" w:ascii="微软雅黑" w:hAnsi="微软雅黑" w:eastAsia="微软雅黑" w:cs="微软雅黑"/>
          <w:sz w:val="22"/>
          <w:szCs w:val="22"/>
        </w:rPr>
        <w:t>（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报价单位</w:t>
      </w:r>
      <w:r>
        <w:rPr>
          <w:rFonts w:hint="eastAsia" w:ascii="微软雅黑" w:hAnsi="微软雅黑" w:eastAsia="微软雅黑" w:cs="微软雅黑"/>
          <w:sz w:val="22"/>
          <w:szCs w:val="22"/>
        </w:rPr>
        <w:t>名称）的法定代表人，现授权委托</w:t>
      </w:r>
      <w:r>
        <w:rPr>
          <w:rFonts w:hint="eastAsia" w:ascii="微软雅黑" w:hAnsi="微软雅黑" w:eastAsia="微软雅黑" w:cs="微软雅黑"/>
          <w:sz w:val="22"/>
          <w:szCs w:val="22"/>
          <w:u w:val="single" w:color="000000"/>
        </w:rPr>
        <w:t xml:space="preserve">　　     </w:t>
      </w:r>
      <w:r>
        <w:rPr>
          <w:rFonts w:hint="eastAsia" w:ascii="微软雅黑" w:hAnsi="微软雅黑" w:eastAsia="微软雅黑" w:cs="微软雅黑"/>
          <w:sz w:val="22"/>
          <w:szCs w:val="22"/>
        </w:rPr>
        <w:t>（姓名）为我公司被委托受权人，以本公司的名义参加</w:t>
      </w:r>
      <w:r>
        <w:rPr>
          <w:rFonts w:hint="eastAsia" w:ascii="微软雅黑" w:hAnsi="微软雅黑" w:eastAsia="微软雅黑" w:cs="微软雅黑"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  <w:sz w:val="22"/>
          <w:szCs w:val="22"/>
        </w:rPr>
        <w:t>项目的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询价</w:t>
      </w:r>
      <w:r>
        <w:rPr>
          <w:rFonts w:hint="eastAsia" w:ascii="微软雅黑" w:hAnsi="微软雅黑" w:eastAsia="微软雅黑" w:cs="微软雅黑"/>
          <w:sz w:val="22"/>
          <w:szCs w:val="22"/>
        </w:rPr>
        <w:t>响应活动。被委托受权人在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询价</w:t>
      </w:r>
      <w:r>
        <w:rPr>
          <w:rFonts w:hint="eastAsia" w:ascii="微软雅黑" w:hAnsi="微软雅黑" w:eastAsia="微软雅黑" w:cs="微软雅黑"/>
          <w:sz w:val="22"/>
          <w:szCs w:val="22"/>
        </w:rPr>
        <w:t>活动、合同谈判过程中所签署的一切文件和处理与之有关的一切事务，我均予以承认。</w:t>
      </w:r>
    </w:p>
    <w:p>
      <w:pPr>
        <w:snapToGrid w:val="0"/>
        <w:spacing w:line="360" w:lineRule="auto"/>
        <w:ind w:firstLine="444" w:firstLineChars="202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被委托受权人无转委权。特此委托。</w:t>
      </w:r>
    </w:p>
    <w:p>
      <w:pPr>
        <w:snapToGrid w:val="0"/>
        <w:spacing w:line="360" w:lineRule="auto"/>
        <w:textAlignment w:val="baseline"/>
        <w:rPr>
          <w:rFonts w:hint="eastAsia" w:ascii="微软雅黑" w:hAnsi="微软雅黑" w:eastAsia="微软雅黑" w:cs="微软雅黑"/>
          <w:kern w:val="0"/>
          <w:sz w:val="22"/>
          <w:szCs w:val="22"/>
        </w:rPr>
      </w:pPr>
    </w:p>
    <w:p>
      <w:pPr>
        <w:snapToGrid w:val="0"/>
        <w:spacing w:line="360" w:lineRule="auto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法定代表人签字：</w:t>
      </w:r>
    </w:p>
    <w:p>
      <w:pPr>
        <w:snapToGrid w:val="0"/>
        <w:spacing w:line="360" w:lineRule="auto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被委托受权人身份证号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码</w:t>
      </w:r>
      <w:r>
        <w:rPr>
          <w:rFonts w:hint="eastAsia" w:ascii="微软雅黑" w:hAnsi="微软雅黑" w:eastAsia="微软雅黑" w:cs="微软雅黑"/>
          <w:sz w:val="22"/>
          <w:szCs w:val="22"/>
        </w:rPr>
        <w:t>：</w:t>
      </w:r>
    </w:p>
    <w:p>
      <w:pPr>
        <w:snapToGrid w:val="0"/>
        <w:spacing w:line="360" w:lineRule="auto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被委托受权人签字：</w:t>
      </w:r>
    </w:p>
    <w:p>
      <w:pPr>
        <w:snapToGrid w:val="0"/>
        <w:spacing w:line="360" w:lineRule="auto"/>
        <w:textAlignment w:val="baseline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被委托受权人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联系方式：</w:t>
      </w:r>
    </w:p>
    <w:p>
      <w:pPr>
        <w:snapToGrid w:val="0"/>
        <w:spacing w:line="520" w:lineRule="exact"/>
        <w:jc w:val="right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报价</w:t>
      </w:r>
      <w:r>
        <w:rPr>
          <w:rFonts w:hint="eastAsia" w:ascii="微软雅黑" w:hAnsi="微软雅黑" w:eastAsia="微软雅黑" w:cs="微软雅黑"/>
          <w:sz w:val="22"/>
          <w:szCs w:val="22"/>
        </w:rPr>
        <w:t>单位：（加盖公章）</w:t>
      </w:r>
    </w:p>
    <w:p>
      <w:pPr>
        <w:snapToGrid w:val="0"/>
        <w:spacing w:line="420" w:lineRule="exact"/>
        <w:ind w:firstLine="444" w:firstLineChars="202"/>
        <w:jc w:val="right"/>
        <w:textAlignment w:val="baseline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年 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注：提供法定代表人和被委托授权人的身份证正反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两</w:t>
      </w:r>
      <w:r>
        <w:rPr>
          <w:rFonts w:hint="eastAsia" w:ascii="微软雅黑" w:hAnsi="微软雅黑" w:eastAsia="微软雅黑" w:cs="微软雅黑"/>
          <w:sz w:val="22"/>
          <w:szCs w:val="22"/>
        </w:rPr>
        <w:t>面复印件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或扫描件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righ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  <w:bookmarkStart w:id="0" w:name="_GoBack"/>
      <w:bookmarkEnd w:id="0"/>
    </w:p>
    <w:p>
      <w:pPr>
        <w:spacing w:line="560" w:lineRule="exact"/>
        <w:jc w:val="left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附件3：</w:t>
      </w:r>
    </w:p>
    <w:tbl>
      <w:tblPr>
        <w:tblStyle w:val="8"/>
        <w:tblW w:w="84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730"/>
        <w:gridCol w:w="2368"/>
        <w:gridCol w:w="828"/>
        <w:gridCol w:w="1890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60" w:hRule="atLeast"/>
        </w:trPr>
        <w:tc>
          <w:tcPr>
            <w:tcW w:w="84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年度维保单价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年度维保总价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约克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YKCECEQ75COF/XC22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YKKKLH95CVF/RP22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4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3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60" w:lineRule="exact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说明：报价包税金，需开具增值税专用发票。请各供应商在报价时请充分考虑各种因素。</w:t>
      </w:r>
    </w:p>
    <w:p>
      <w:pPr>
        <w:numPr>
          <w:ilvl w:val="0"/>
          <w:numId w:val="0"/>
        </w:numPr>
        <w:spacing w:line="56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 xml:space="preserve">                    报价单位（盖公章）：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u w:val="single"/>
          <w:lang w:val="en-US" w:eastAsia="zh-CN"/>
        </w:rPr>
        <w:t xml:space="preserve">              </w:t>
      </w:r>
    </w:p>
    <w:p>
      <w:pPr>
        <w:spacing w:line="360" w:lineRule="auto"/>
        <w:rPr>
          <w:rFonts w:hint="default" w:ascii="微软雅黑" w:hAnsi="微软雅黑" w:eastAsia="微软雅黑" w:cs="微软雅黑"/>
          <w:b w:val="0"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 xml:space="preserve">                                      报价人：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u w:val="single"/>
          <w:lang w:val="en-US" w:eastAsia="zh-CN"/>
        </w:rPr>
        <w:t xml:space="preserve">                    </w:t>
      </w:r>
    </w:p>
    <w:p>
      <w:pPr>
        <w:spacing w:line="360" w:lineRule="auto"/>
        <w:ind w:firstLine="4180" w:firstLineChars="1900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日 期：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65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